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09" w:rsidRDefault="00B23909" w:rsidP="00B23909">
      <w:r>
        <w:t xml:space="preserve">Human Resources &amp; Organizational Development is excited to announce the launch of Workday Mobile for Champlain College staff, faculty and student employees.  You will now be able to use Workday on select smart phones and tablets. </w:t>
      </w:r>
    </w:p>
    <w:p w:rsidR="00B23909" w:rsidRDefault="00B23909" w:rsidP="00B23909"/>
    <w:p w:rsidR="00B23909" w:rsidRDefault="00B23909" w:rsidP="00B23909">
      <w:pPr>
        <w:rPr>
          <w:color w:val="000000"/>
        </w:rPr>
      </w:pPr>
      <w:r>
        <w:t>Below are some of the features available with Workday Mobile</w:t>
      </w:r>
      <w:r>
        <w:rPr>
          <w:color w:val="1F497D"/>
        </w:rPr>
        <w:t>:</w:t>
      </w:r>
      <w:r>
        <w:t xml:space="preserve"> </w:t>
      </w:r>
    </w:p>
    <w:p w:rsidR="00B23909" w:rsidRDefault="00B23909" w:rsidP="00B23909">
      <w:pPr>
        <w:pStyle w:val="ListParagraph"/>
        <w:numPr>
          <w:ilvl w:val="0"/>
          <w:numId w:val="1"/>
        </w:numPr>
        <w:spacing w:before="100" w:beforeAutospacing="1" w:after="100" w:afterAutospacing="1"/>
      </w:pPr>
      <w:r>
        <w:t xml:space="preserve">Access to time entry (enter and submit time – not available on Android).   </w:t>
      </w:r>
    </w:p>
    <w:p w:rsidR="00B23909" w:rsidRDefault="00B23909" w:rsidP="00B23909">
      <w:pPr>
        <w:pStyle w:val="ListParagraph"/>
        <w:numPr>
          <w:ilvl w:val="0"/>
          <w:numId w:val="1"/>
        </w:numPr>
        <w:spacing w:before="100" w:beforeAutospacing="1" w:after="100" w:afterAutospacing="1"/>
      </w:pPr>
      <w:r>
        <w:t>Request time off via self service</w:t>
      </w:r>
    </w:p>
    <w:p w:rsidR="00B23909" w:rsidRDefault="00B23909" w:rsidP="00B23909">
      <w:pPr>
        <w:pStyle w:val="ListParagraph"/>
        <w:numPr>
          <w:ilvl w:val="0"/>
          <w:numId w:val="1"/>
        </w:numPr>
        <w:spacing w:before="100" w:beforeAutospacing="1" w:after="100" w:afterAutospacing="1"/>
      </w:pPr>
      <w:r>
        <w:t>Limited approval ability via inbox</w:t>
      </w:r>
    </w:p>
    <w:p w:rsidR="00B23909" w:rsidRDefault="00B23909" w:rsidP="00B23909">
      <w:pPr>
        <w:pStyle w:val="ListParagraph"/>
        <w:numPr>
          <w:ilvl w:val="0"/>
          <w:numId w:val="1"/>
        </w:numPr>
        <w:spacing w:before="100" w:beforeAutospacing="1" w:after="100" w:afterAutospacing="1"/>
      </w:pPr>
      <w:r>
        <w:t>Search capabilities</w:t>
      </w:r>
    </w:p>
    <w:p w:rsidR="00B23909" w:rsidRDefault="00B23909" w:rsidP="00B23909">
      <w:pPr>
        <w:pStyle w:val="ListParagraph"/>
        <w:numPr>
          <w:ilvl w:val="0"/>
          <w:numId w:val="1"/>
        </w:numPr>
        <w:spacing w:before="100" w:beforeAutospacing="1" w:after="100" w:afterAutospacing="1"/>
      </w:pPr>
      <w:r>
        <w:t>Access to org-chart via directory</w:t>
      </w:r>
    </w:p>
    <w:p w:rsidR="00B23909" w:rsidRDefault="00B23909" w:rsidP="00B23909">
      <w:pPr>
        <w:pStyle w:val="ListParagraph"/>
        <w:numPr>
          <w:ilvl w:val="0"/>
          <w:numId w:val="1"/>
        </w:numPr>
        <w:spacing w:before="100" w:beforeAutospacing="1" w:after="100" w:afterAutospacing="1"/>
      </w:pPr>
      <w:r>
        <w:t>View pay slips</w:t>
      </w:r>
    </w:p>
    <w:p w:rsidR="00B23909" w:rsidRDefault="00B23909" w:rsidP="00B23909">
      <w:pPr>
        <w:spacing w:before="100" w:beforeAutospacing="1" w:after="100" w:afterAutospacing="1"/>
        <w:rPr>
          <w:color w:val="1F497D"/>
        </w:rPr>
      </w:pPr>
      <w:r>
        <w:t>Workday Mobile has limited functionality vs. the desktop version.</w:t>
      </w:r>
    </w:p>
    <w:p w:rsidR="00B23909" w:rsidRDefault="00B23909" w:rsidP="00B23909">
      <w:pPr>
        <w:pStyle w:val="Default"/>
        <w:rPr>
          <w:color w:val="auto"/>
          <w:sz w:val="22"/>
          <w:szCs w:val="22"/>
        </w:rPr>
      </w:pPr>
      <w:proofErr w:type="gramStart"/>
      <w:r>
        <w:rPr>
          <w:color w:val="auto"/>
          <w:sz w:val="22"/>
          <w:szCs w:val="22"/>
        </w:rPr>
        <w:t>iPhone</w:t>
      </w:r>
      <w:proofErr w:type="gramEnd"/>
      <w:r>
        <w:rPr>
          <w:color w:val="auto"/>
          <w:sz w:val="22"/>
          <w:szCs w:val="22"/>
        </w:rPr>
        <w:t xml:space="preserve"> &amp; iPad </w:t>
      </w:r>
    </w:p>
    <w:p w:rsidR="00B23909" w:rsidRDefault="00B23909" w:rsidP="00B23909">
      <w:pPr>
        <w:pStyle w:val="Default"/>
        <w:rPr>
          <w:color w:val="auto"/>
          <w:sz w:val="22"/>
          <w:szCs w:val="22"/>
        </w:rPr>
      </w:pPr>
      <w:r>
        <w:rPr>
          <w:color w:val="auto"/>
          <w:sz w:val="22"/>
          <w:szCs w:val="22"/>
        </w:rPr>
        <w:t xml:space="preserve">Device Requirements: The Workday for iPad app requires iOS 5.1 or later. The Workday for iPhone app requires an iPhone or iPod Touch with iOS 5.1 or later. </w:t>
      </w:r>
    </w:p>
    <w:p w:rsidR="00B23909" w:rsidRDefault="00B23909" w:rsidP="00B23909">
      <w:pPr>
        <w:pStyle w:val="Default"/>
        <w:rPr>
          <w:color w:val="auto"/>
          <w:sz w:val="22"/>
          <w:szCs w:val="22"/>
        </w:rPr>
      </w:pPr>
    </w:p>
    <w:p w:rsidR="00B23909" w:rsidRDefault="00B23909" w:rsidP="00B23909">
      <w:pPr>
        <w:pStyle w:val="Default"/>
        <w:rPr>
          <w:color w:val="1F497D"/>
          <w:sz w:val="22"/>
          <w:szCs w:val="22"/>
        </w:rPr>
      </w:pPr>
      <w:r>
        <w:rPr>
          <w:color w:val="auto"/>
          <w:sz w:val="22"/>
          <w:szCs w:val="22"/>
        </w:rPr>
        <w:t xml:space="preserve">Android </w:t>
      </w:r>
    </w:p>
    <w:p w:rsidR="00B23909" w:rsidRDefault="00B23909" w:rsidP="00B23909">
      <w:pPr>
        <w:pStyle w:val="Default"/>
        <w:rPr>
          <w:color w:val="1F497D"/>
        </w:rPr>
      </w:pPr>
      <w:r>
        <w:rPr>
          <w:color w:val="auto"/>
          <w:sz w:val="22"/>
          <w:szCs w:val="22"/>
        </w:rPr>
        <w:t>Device Requirements: The Workday for Android app requires an Android 2.3 (Gingerbread) or later.</w:t>
      </w:r>
      <w:r>
        <w:t xml:space="preserve"> </w:t>
      </w:r>
    </w:p>
    <w:p w:rsidR="00B23909" w:rsidRDefault="00B23909" w:rsidP="00B23909">
      <w:pPr>
        <w:pStyle w:val="Default"/>
        <w:rPr>
          <w:color w:val="auto"/>
          <w:sz w:val="22"/>
          <w:szCs w:val="22"/>
        </w:rPr>
      </w:pPr>
      <w:r>
        <w:rPr>
          <w:color w:val="auto"/>
          <w:sz w:val="22"/>
          <w:szCs w:val="22"/>
        </w:rPr>
        <w:t>(Time Entry functionality not available on Android)</w:t>
      </w:r>
    </w:p>
    <w:p w:rsidR="00B23909" w:rsidRDefault="00B23909" w:rsidP="00B23909">
      <w:pPr>
        <w:spacing w:before="100" w:beforeAutospacing="1" w:after="100" w:afterAutospacing="1"/>
        <w:rPr>
          <w:b/>
          <w:bCs/>
          <w:color w:val="000000"/>
          <w:sz w:val="22"/>
          <w:szCs w:val="22"/>
        </w:rPr>
      </w:pPr>
      <w:r>
        <w:rPr>
          <w:b/>
          <w:bCs/>
          <w:color w:val="000000"/>
        </w:rPr>
        <w:t xml:space="preserve">Instructions to enable Workday </w:t>
      </w:r>
      <w:r>
        <w:rPr>
          <w:b/>
          <w:bCs/>
        </w:rPr>
        <w:t>Mobile are below</w:t>
      </w:r>
      <w:r>
        <w:rPr>
          <w:b/>
          <w:bCs/>
          <w:color w:val="000000"/>
        </w:rPr>
        <w:t>:</w:t>
      </w:r>
    </w:p>
    <w:p w:rsidR="00B23909" w:rsidRDefault="00B23909" w:rsidP="00B23909">
      <w:pPr>
        <w:spacing w:before="100" w:beforeAutospacing="1" w:after="100" w:afterAutospacing="1"/>
        <w:rPr>
          <w:b/>
          <w:bCs/>
          <w:sz w:val="32"/>
          <w:szCs w:val="32"/>
        </w:rPr>
      </w:pPr>
      <w:r>
        <w:t>Download the Workday Mobile App! –</w:t>
      </w:r>
      <w:r>
        <w:rPr>
          <w:b/>
          <w:bCs/>
          <w:sz w:val="32"/>
          <w:szCs w:val="32"/>
        </w:rPr>
        <w:t xml:space="preserve">  </w:t>
      </w:r>
      <w:r>
        <w:rPr>
          <w:noProof/>
          <w:color w:val="000000"/>
        </w:rPr>
        <w:drawing>
          <wp:inline distT="0" distB="0" distL="0" distR="0">
            <wp:extent cx="372110" cy="438785"/>
            <wp:effectExtent l="0" t="0" r="8890" b="0"/>
            <wp:docPr id="1" name="Picture 1" descr="cid:image002.png@01CF27EB.5259A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27EB.5259AC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2110" cy="438785"/>
                    </a:xfrm>
                    <a:prstGeom prst="rect">
                      <a:avLst/>
                    </a:prstGeom>
                    <a:noFill/>
                    <a:ln>
                      <a:noFill/>
                    </a:ln>
                  </pic:spPr>
                </pic:pic>
              </a:graphicData>
            </a:graphic>
          </wp:inline>
        </w:drawing>
      </w:r>
    </w:p>
    <w:p w:rsidR="00B23909" w:rsidRDefault="00B23909" w:rsidP="00B23909">
      <w:pPr>
        <w:spacing w:before="100" w:beforeAutospacing="1" w:after="100" w:afterAutospacing="1"/>
        <w:rPr>
          <w:color w:val="000000"/>
          <w:sz w:val="22"/>
          <w:szCs w:val="22"/>
        </w:rPr>
      </w:pPr>
      <w:r>
        <w:rPr>
          <w:color w:val="000000"/>
        </w:rPr>
        <w:t>When you launch the Workday Mobile app for the first time, you'll need to change the web address in the app settings.</w:t>
      </w:r>
    </w:p>
    <w:p w:rsidR="00B23909" w:rsidRDefault="00B23909" w:rsidP="00B23909">
      <w:pPr>
        <w:pStyle w:val="Default"/>
        <w:spacing w:after="32"/>
        <w:rPr>
          <w:sz w:val="22"/>
          <w:szCs w:val="22"/>
        </w:rPr>
      </w:pPr>
      <w:r>
        <w:rPr>
          <w:sz w:val="22"/>
          <w:szCs w:val="22"/>
        </w:rPr>
        <w:t>1. Launch the Workday App</w:t>
      </w:r>
    </w:p>
    <w:p w:rsidR="00B23909" w:rsidRDefault="00B23909" w:rsidP="00B23909">
      <w:pPr>
        <w:pStyle w:val="Default"/>
        <w:spacing w:after="32"/>
        <w:rPr>
          <w:sz w:val="22"/>
          <w:szCs w:val="22"/>
        </w:rPr>
      </w:pPr>
      <w:r>
        <w:rPr>
          <w:sz w:val="22"/>
          <w:szCs w:val="22"/>
        </w:rPr>
        <w:t>2. Select Settings (the gear icon in the upper right corner)</w:t>
      </w:r>
    </w:p>
    <w:p w:rsidR="00B23909" w:rsidRDefault="00B23909" w:rsidP="00B23909">
      <w:pPr>
        <w:pStyle w:val="Default"/>
        <w:spacing w:after="32"/>
        <w:rPr>
          <w:sz w:val="22"/>
          <w:szCs w:val="22"/>
        </w:rPr>
      </w:pPr>
      <w:r>
        <w:rPr>
          <w:sz w:val="22"/>
          <w:szCs w:val="22"/>
        </w:rPr>
        <w:t xml:space="preserve">3. Change the Web Address to: </w:t>
      </w:r>
      <w:hyperlink r:id="rId8" w:history="1">
        <w:r>
          <w:rPr>
            <w:rStyle w:val="Hyperlink"/>
            <w:color w:val="002060"/>
            <w:sz w:val="22"/>
            <w:szCs w:val="22"/>
            <w:u w:val="none"/>
          </w:rPr>
          <w:t>https://wd5.myworkday.com</w:t>
        </w:r>
      </w:hyperlink>
      <w:r>
        <w:rPr>
          <w:sz w:val="22"/>
          <w:szCs w:val="22"/>
        </w:rPr>
        <w:t xml:space="preserve"> (be aware the </w:t>
      </w:r>
      <w:r>
        <w:rPr>
          <w:color w:val="002060"/>
          <w:sz w:val="22"/>
          <w:szCs w:val="22"/>
        </w:rPr>
        <w:t xml:space="preserve">https:// </w:t>
      </w:r>
      <w:r>
        <w:rPr>
          <w:sz w:val="22"/>
          <w:szCs w:val="22"/>
        </w:rPr>
        <w:t>may default in)</w:t>
      </w:r>
    </w:p>
    <w:p w:rsidR="00B23909" w:rsidRDefault="00B23909" w:rsidP="00B23909">
      <w:pPr>
        <w:pStyle w:val="Default"/>
        <w:spacing w:after="32"/>
        <w:rPr>
          <w:sz w:val="22"/>
          <w:szCs w:val="22"/>
        </w:rPr>
      </w:pPr>
      <w:r>
        <w:rPr>
          <w:sz w:val="22"/>
          <w:szCs w:val="22"/>
        </w:rPr>
        <w:t xml:space="preserve">4. Our Tenant is: </w:t>
      </w:r>
      <w:r>
        <w:rPr>
          <w:b/>
          <w:bCs/>
          <w:sz w:val="22"/>
          <w:szCs w:val="22"/>
        </w:rPr>
        <w:t>Champlain</w:t>
      </w:r>
      <w:r>
        <w:rPr>
          <w:sz w:val="22"/>
          <w:szCs w:val="22"/>
        </w:rPr>
        <w:t xml:space="preserve"> </w:t>
      </w:r>
    </w:p>
    <w:p w:rsidR="00B23909" w:rsidRDefault="00B23909" w:rsidP="00B23909">
      <w:pPr>
        <w:pStyle w:val="Default"/>
        <w:rPr>
          <w:sz w:val="22"/>
          <w:szCs w:val="22"/>
        </w:rPr>
      </w:pPr>
      <w:r>
        <w:rPr>
          <w:sz w:val="22"/>
          <w:szCs w:val="22"/>
        </w:rPr>
        <w:t>5. Select Save</w:t>
      </w:r>
    </w:p>
    <w:p w:rsidR="00B23909" w:rsidRDefault="00B23909" w:rsidP="00B23909">
      <w:pPr>
        <w:pStyle w:val="Default"/>
        <w:rPr>
          <w:sz w:val="22"/>
          <w:szCs w:val="22"/>
        </w:rPr>
      </w:pPr>
      <w:r>
        <w:rPr>
          <w:sz w:val="22"/>
          <w:szCs w:val="22"/>
        </w:rPr>
        <w:t>6. You will be directed to the Champlain user authentication site to log in</w:t>
      </w:r>
    </w:p>
    <w:p w:rsidR="00B23909" w:rsidRDefault="00B23909" w:rsidP="00B23909">
      <w:pPr>
        <w:spacing w:before="100" w:beforeAutospacing="1" w:after="100" w:afterAutospacing="1"/>
        <w:rPr>
          <w:color w:val="1F497D"/>
          <w:sz w:val="22"/>
          <w:szCs w:val="22"/>
        </w:rPr>
      </w:pPr>
      <w:r>
        <w:rPr>
          <w:color w:val="000000"/>
        </w:rPr>
        <w:t xml:space="preserve">If you have any questions please reach out to </w:t>
      </w:r>
      <w:hyperlink r:id="rId9" w:history="1">
        <w:r>
          <w:rPr>
            <w:rStyle w:val="Hyperlink"/>
          </w:rPr>
          <w:t>hrod@champlain.edu</w:t>
        </w:r>
      </w:hyperlink>
      <w:r>
        <w:rPr>
          <w:color w:val="000000"/>
        </w:rPr>
        <w:t xml:space="preserve"> or call 651-5800</w:t>
      </w:r>
      <w:r>
        <w:rPr>
          <w:color w:val="1F497D"/>
        </w:rPr>
        <w:t>.</w:t>
      </w:r>
    </w:p>
    <w:p w:rsidR="00B23909" w:rsidRDefault="00B23909" w:rsidP="00B23909">
      <w:pPr>
        <w:spacing w:before="100" w:beforeAutospacing="1" w:after="100" w:afterAutospacing="1"/>
        <w:rPr>
          <w:color w:val="000000"/>
        </w:rPr>
      </w:pPr>
      <w:r>
        <w:rPr>
          <w:color w:val="000000"/>
        </w:rPr>
        <w:t>Enjoy your Workday!</w:t>
      </w:r>
    </w:p>
    <w:p w:rsidR="00183D3D" w:rsidRDefault="00183D3D">
      <w:bookmarkStart w:id="0" w:name="_GoBack"/>
      <w:bookmarkEnd w:id="0"/>
    </w:p>
    <w:sectPr w:rsidR="0018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1C1C"/>
    <w:multiLevelType w:val="hybridMultilevel"/>
    <w:tmpl w:val="09E25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09"/>
    <w:rsid w:val="00183D3D"/>
    <w:rsid w:val="00B2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909"/>
    <w:rPr>
      <w:color w:val="0000FF"/>
      <w:u w:val="single"/>
    </w:rPr>
  </w:style>
  <w:style w:type="paragraph" w:styleId="ListParagraph">
    <w:name w:val="List Paragraph"/>
    <w:basedOn w:val="Normal"/>
    <w:uiPriority w:val="34"/>
    <w:qFormat/>
    <w:rsid w:val="00B23909"/>
    <w:pPr>
      <w:ind w:left="720"/>
    </w:pPr>
    <w:rPr>
      <w:rFonts w:ascii="Calibri" w:hAnsi="Calibri"/>
      <w:sz w:val="22"/>
      <w:szCs w:val="22"/>
    </w:rPr>
  </w:style>
  <w:style w:type="paragraph" w:customStyle="1" w:styleId="Default">
    <w:name w:val="Default"/>
    <w:basedOn w:val="Normal"/>
    <w:rsid w:val="00B23909"/>
    <w:pPr>
      <w:autoSpaceDE w:val="0"/>
      <w:autoSpaceDN w:val="0"/>
    </w:pPr>
    <w:rPr>
      <w:rFonts w:ascii="Calibri" w:hAnsi="Calibri"/>
      <w:color w:val="000000"/>
    </w:rPr>
  </w:style>
  <w:style w:type="paragraph" w:styleId="BalloonText">
    <w:name w:val="Balloon Text"/>
    <w:basedOn w:val="Normal"/>
    <w:link w:val="BalloonTextChar"/>
    <w:uiPriority w:val="99"/>
    <w:semiHidden/>
    <w:unhideWhenUsed/>
    <w:rsid w:val="00B23909"/>
    <w:rPr>
      <w:rFonts w:ascii="Tahoma" w:hAnsi="Tahoma" w:cs="Tahoma"/>
      <w:sz w:val="16"/>
      <w:szCs w:val="16"/>
    </w:rPr>
  </w:style>
  <w:style w:type="character" w:customStyle="1" w:styleId="BalloonTextChar">
    <w:name w:val="Balloon Text Char"/>
    <w:basedOn w:val="DefaultParagraphFont"/>
    <w:link w:val="BalloonText"/>
    <w:uiPriority w:val="99"/>
    <w:semiHidden/>
    <w:rsid w:val="00B23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909"/>
    <w:rPr>
      <w:color w:val="0000FF"/>
      <w:u w:val="single"/>
    </w:rPr>
  </w:style>
  <w:style w:type="paragraph" w:styleId="ListParagraph">
    <w:name w:val="List Paragraph"/>
    <w:basedOn w:val="Normal"/>
    <w:uiPriority w:val="34"/>
    <w:qFormat/>
    <w:rsid w:val="00B23909"/>
    <w:pPr>
      <w:ind w:left="720"/>
    </w:pPr>
    <w:rPr>
      <w:rFonts w:ascii="Calibri" w:hAnsi="Calibri"/>
      <w:sz w:val="22"/>
      <w:szCs w:val="22"/>
    </w:rPr>
  </w:style>
  <w:style w:type="paragraph" w:customStyle="1" w:styleId="Default">
    <w:name w:val="Default"/>
    <w:basedOn w:val="Normal"/>
    <w:rsid w:val="00B23909"/>
    <w:pPr>
      <w:autoSpaceDE w:val="0"/>
      <w:autoSpaceDN w:val="0"/>
    </w:pPr>
    <w:rPr>
      <w:rFonts w:ascii="Calibri" w:hAnsi="Calibri"/>
      <w:color w:val="000000"/>
    </w:rPr>
  </w:style>
  <w:style w:type="paragraph" w:styleId="BalloonText">
    <w:name w:val="Balloon Text"/>
    <w:basedOn w:val="Normal"/>
    <w:link w:val="BalloonTextChar"/>
    <w:uiPriority w:val="99"/>
    <w:semiHidden/>
    <w:unhideWhenUsed/>
    <w:rsid w:val="00B23909"/>
    <w:rPr>
      <w:rFonts w:ascii="Tahoma" w:hAnsi="Tahoma" w:cs="Tahoma"/>
      <w:sz w:val="16"/>
      <w:szCs w:val="16"/>
    </w:rPr>
  </w:style>
  <w:style w:type="character" w:customStyle="1" w:styleId="BalloonTextChar">
    <w:name w:val="Balloon Text Char"/>
    <w:basedOn w:val="DefaultParagraphFont"/>
    <w:link w:val="BalloonText"/>
    <w:uiPriority w:val="99"/>
    <w:semiHidden/>
    <w:rsid w:val="00B23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5.myworkday.com" TargetMode="External"/><Relationship Id="rId3" Type="http://schemas.microsoft.com/office/2007/relationships/stylesWithEffects" Target="stylesWithEffects.xml"/><Relationship Id="rId7" Type="http://schemas.openxmlformats.org/officeDocument/2006/relationships/image" Target="cid:image001.png@01CF607D.A13CAB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od@champla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2014-04-25T17:13:00Z</dcterms:created>
  <dcterms:modified xsi:type="dcterms:W3CDTF">2014-04-25T17:14:00Z</dcterms:modified>
</cp:coreProperties>
</file>